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252"/>
      </w:tblGrid>
      <w:tr w:rsidR="0066692D" w:rsidRPr="00836F1A" w:rsidTr="00EB1892">
        <w:tc>
          <w:tcPr>
            <w:tcW w:w="4252" w:type="dxa"/>
            <w:shd w:val="clear" w:color="auto" w:fill="auto"/>
          </w:tcPr>
          <w:p w:rsidR="0066692D" w:rsidRPr="00836F1A" w:rsidRDefault="004905BA" w:rsidP="00EB18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692D"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6669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РИЛОЖЕНИЕ</w:t>
            </w:r>
            <w:r w:rsidR="0066692D"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6669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66692D" w:rsidRPr="00A67429" w:rsidRDefault="0066692D" w:rsidP="00EB18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оложению </w:t>
            </w: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674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порядке                 проведения аукциона на                             прав</w:t>
            </w:r>
            <w:r w:rsidR="00B97B9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 заключения Догово</w:t>
            </w:r>
            <w:bookmarkStart w:id="0" w:name="_GoBack"/>
            <w:bookmarkEnd w:id="0"/>
            <w:r w:rsidR="00B97B9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</w:t>
            </w:r>
            <w:r w:rsidRPr="00A674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                размещение нестационарных торговых объектов на                 территории муниципального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Pr="00A674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образования Темрюкский район</w:t>
            </w:r>
          </w:p>
          <w:p w:rsidR="0066692D" w:rsidRPr="00A67429" w:rsidRDefault="0066692D" w:rsidP="00EB1892">
            <w:pPr>
              <w:shd w:val="clear" w:color="auto" w:fill="FFFFFF"/>
              <w:tabs>
                <w:tab w:val="left" w:pos="33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6692D" w:rsidRPr="00836F1A" w:rsidRDefault="0066692D" w:rsidP="00EB18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6F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 № _______</w:t>
            </w:r>
          </w:p>
          <w:p w:rsidR="0066692D" w:rsidRPr="00836F1A" w:rsidRDefault="0066692D" w:rsidP="00EB18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6692D" w:rsidRPr="00AF03DA" w:rsidRDefault="0066692D" w:rsidP="006669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692D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ДОГОВОР </w:t>
      </w:r>
      <w:r w:rsidR="009B0AF8">
        <w:rPr>
          <w:rFonts w:ascii="Times New Roman" w:hAnsi="Times New Roman"/>
          <w:b/>
          <w:sz w:val="28"/>
          <w:szCs w:val="28"/>
          <w:lang w:eastAsia="ru-RU"/>
        </w:rPr>
        <w:t>НА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ПРАВ</w:t>
      </w:r>
      <w:r w:rsidR="009B0AF8">
        <w:rPr>
          <w:rFonts w:ascii="Times New Roman" w:hAnsi="Times New Roman"/>
          <w:b/>
          <w:sz w:val="28"/>
          <w:szCs w:val="28"/>
          <w:lang w:eastAsia="ru-RU"/>
        </w:rPr>
        <w:t>О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РАЗМЕЩЕНИ</w:t>
      </w:r>
      <w:r w:rsidR="009B0AF8">
        <w:rPr>
          <w:rFonts w:ascii="Times New Roman" w:hAnsi="Times New Roman"/>
          <w:b/>
          <w:sz w:val="28"/>
          <w:szCs w:val="28"/>
          <w:lang w:val="en-US" w:eastAsia="ru-RU"/>
        </w:rPr>
        <w:t>Я</w:t>
      </w:r>
      <w:r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 НЕСТАЦИОНАРНОГО ТОРГОВОГО ОБЪЕКТА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Темрюк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>___»_________ 201__ г.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b/>
          <w:sz w:val="28"/>
          <w:szCs w:val="28"/>
          <w:lang w:eastAsia="ru-RU"/>
        </w:rPr>
        <w:t>_______________</w:t>
      </w:r>
      <w:r w:rsidRPr="00AF03DA">
        <w:rPr>
          <w:rFonts w:ascii="Times New Roman" w:hAnsi="Times New Roman"/>
          <w:sz w:val="28"/>
          <w:szCs w:val="28"/>
          <w:lang w:eastAsia="ru-RU"/>
        </w:rPr>
        <w:t>, в лице _____________________________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Именуемой в дальнейшем «Уполномоченный орган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район, действующего на основании ___</w:t>
      </w:r>
      <w:r>
        <w:rPr>
          <w:rFonts w:ascii="Times New Roman" w:hAnsi="Times New Roman"/>
          <w:sz w:val="28"/>
          <w:szCs w:val="28"/>
          <w:lang w:eastAsia="ru-RU"/>
        </w:rPr>
        <w:t>____________________</w:t>
      </w:r>
      <w:r w:rsidRPr="00AF03DA">
        <w:rPr>
          <w:rFonts w:ascii="Times New Roman" w:hAnsi="Times New Roman"/>
          <w:sz w:val="28"/>
          <w:szCs w:val="28"/>
          <w:lang w:eastAsia="ru-RU"/>
        </w:rPr>
        <w:t>, с одной стороны, и 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 (наименование организации, Ф.И.О. индивидуального предпринимателя)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в лице _____________________________________________________________,</w:t>
      </w:r>
    </w:p>
    <w:p w:rsidR="0066692D" w:rsidRPr="00AF03DA" w:rsidRDefault="0066692D" w:rsidP="0066692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(должность, Ф.И.О.)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действующего на основании ___________________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AF03DA">
        <w:rPr>
          <w:rFonts w:ascii="Times New Roman" w:hAnsi="Times New Roman"/>
          <w:sz w:val="28"/>
          <w:szCs w:val="28"/>
          <w:lang w:eastAsia="ru-RU"/>
        </w:rPr>
        <w:t>, именуемое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(</w:t>
      </w:r>
      <w:proofErr w:type="spellStart"/>
      <w:r w:rsidRPr="00AF03DA">
        <w:rPr>
          <w:rFonts w:ascii="Times New Roman" w:hAnsi="Times New Roman"/>
          <w:sz w:val="28"/>
          <w:szCs w:val="28"/>
          <w:lang w:eastAsia="ru-RU"/>
        </w:rPr>
        <w:t>ый</w:t>
      </w:r>
      <w:proofErr w:type="spellEnd"/>
      <w:r w:rsidRPr="00AF03DA">
        <w:rPr>
          <w:rFonts w:ascii="Times New Roman" w:hAnsi="Times New Roman"/>
          <w:sz w:val="28"/>
          <w:szCs w:val="28"/>
          <w:lang w:eastAsia="ru-RU"/>
        </w:rPr>
        <w:t xml:space="preserve">) в дальнейшем Заявитель, Победитель торгов (выбрать нужное), с другой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стороны, далее совместно именуемые Стороны, заключили настоящий Договор о нижеследующем.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BD5F36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 Предмет Договора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1.1.</w:t>
      </w:r>
      <w:r w:rsidR="009B0A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Уполномоченный орган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F03DA">
        <w:rPr>
          <w:rFonts w:ascii="Times New Roman" w:hAnsi="Times New Roman"/>
          <w:sz w:val="28"/>
          <w:szCs w:val="28"/>
          <w:lang w:eastAsia="ru-RU"/>
        </w:rPr>
        <w:t>район  предоставляет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 xml:space="preserve"> Заявителю, (Победителю торгов) право на размещение нестационарно</w:t>
      </w:r>
      <w:r>
        <w:rPr>
          <w:rFonts w:ascii="Times New Roman" w:hAnsi="Times New Roman"/>
          <w:sz w:val="28"/>
          <w:szCs w:val="28"/>
          <w:lang w:eastAsia="ru-RU"/>
        </w:rPr>
        <w:t>го торгового объекта(тип)______</w:t>
      </w:r>
      <w:r w:rsidRPr="00AF03DA">
        <w:rPr>
          <w:rFonts w:ascii="Times New Roman" w:hAnsi="Times New Roman"/>
          <w:sz w:val="28"/>
          <w:szCs w:val="28"/>
          <w:lang w:eastAsia="ru-RU"/>
        </w:rPr>
        <w:t>___________</w:t>
      </w:r>
      <w:r w:rsidR="009B0AF8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AF03DA">
        <w:rPr>
          <w:rFonts w:ascii="Times New Roman" w:hAnsi="Times New Roman"/>
          <w:sz w:val="28"/>
          <w:szCs w:val="28"/>
          <w:lang w:eastAsia="ru-RU"/>
        </w:rPr>
        <w:t>,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далее - Объект, для осуществления ______________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Pr="00AF03DA">
        <w:rPr>
          <w:rFonts w:ascii="Times New Roman" w:hAnsi="Times New Roman"/>
          <w:sz w:val="28"/>
          <w:szCs w:val="28"/>
          <w:lang w:eastAsia="ru-RU"/>
        </w:rPr>
        <w:t>_________</w:t>
      </w:r>
      <w:r w:rsidR="009B0AF8">
        <w:rPr>
          <w:rFonts w:ascii="Times New Roman" w:hAnsi="Times New Roman"/>
          <w:sz w:val="28"/>
          <w:szCs w:val="28"/>
          <w:lang w:eastAsia="ru-RU"/>
        </w:rPr>
        <w:t>____</w:t>
      </w:r>
    </w:p>
    <w:p w:rsidR="0066692D" w:rsidRPr="00AF03DA" w:rsidRDefault="0066692D" w:rsidP="0066692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(группа товаров)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по адресному ориентиру в соответствии с утвержденной </w:t>
      </w:r>
      <w:r>
        <w:rPr>
          <w:rFonts w:ascii="Times New Roman" w:hAnsi="Times New Roman"/>
          <w:sz w:val="28"/>
          <w:szCs w:val="28"/>
          <w:lang w:eastAsia="ru-RU"/>
        </w:rPr>
        <w:t>схемой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 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</w:t>
      </w:r>
      <w:r w:rsidR="009B0AF8">
        <w:rPr>
          <w:rFonts w:ascii="Times New Roman" w:hAnsi="Times New Roman"/>
          <w:sz w:val="28"/>
          <w:szCs w:val="28"/>
          <w:lang w:eastAsia="ru-RU"/>
        </w:rPr>
        <w:t>___</w:t>
      </w:r>
    </w:p>
    <w:p w:rsidR="0066692D" w:rsidRPr="00AF03DA" w:rsidRDefault="0066692D" w:rsidP="0066692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(место расположения объекта)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на срок с _____________ 20__ года по ___________ 20__ года.</w:t>
      </w:r>
    </w:p>
    <w:p w:rsidR="0066692D" w:rsidRPr="002F2F29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1.2. Настоящий Договор заключен в соответствии </w:t>
      </w:r>
      <w:r>
        <w:rPr>
          <w:rFonts w:ascii="Times New Roman" w:hAnsi="Times New Roman"/>
          <w:sz w:val="28"/>
          <w:szCs w:val="28"/>
          <w:lang w:eastAsia="ru-RU"/>
        </w:rPr>
        <w:t>со схемой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нестационарных торговых объектов на территории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район, утвержденной постановлением от </w:t>
      </w:r>
      <w:r w:rsidRPr="00AF03DA">
        <w:rPr>
          <w:rFonts w:ascii="Times New Roman" w:hAnsi="Times New Roman"/>
          <w:sz w:val="28"/>
          <w:szCs w:val="28"/>
          <w:lang w:eastAsia="ru-RU"/>
        </w:rPr>
        <w:lastRenderedPageBreak/>
        <w:t>_______________ № _______ по результатам торгов на право заключения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договора на размещение нестационарного торгового объекта (протокол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аукциона от ______________№________________)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1.3. Настоящий Договор вступает в силу с даты его подписания и действует с _________ 20__ года по ___________ 20__ года.</w:t>
      </w:r>
    </w:p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2. Права и обязанности сторон: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 Уполномоченный орган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 вправе: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2.1.1. Осуществлять контроль за выполнением Заявителем (Победителем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торгов) условий настоящего Договора и требований нормативно-правовых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актов, регулирующих размещение нестационарных торговых объектов на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2.1.2. В случаях и порядке, установленных настоящим Договором 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действующим законодательством Российской Федерации, в одностороннем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AF03DA">
        <w:rPr>
          <w:rFonts w:ascii="Times New Roman" w:hAnsi="Times New Roman"/>
          <w:sz w:val="28"/>
          <w:szCs w:val="28"/>
          <w:lang w:eastAsia="ru-RU"/>
        </w:rPr>
        <w:t>порядке отказаться от исполнения настоящего Договора;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2.1.3. В случае изменения в </w:t>
      </w:r>
      <w:r>
        <w:rPr>
          <w:rFonts w:ascii="Times New Roman" w:hAnsi="Times New Roman"/>
          <w:sz w:val="28"/>
          <w:szCs w:val="28"/>
          <w:lang w:eastAsia="ru-RU"/>
        </w:rPr>
        <w:t>схеме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мест размещения нестационарных торговых объектов по основаниям и в порядке, предусмотренном действующим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законодательством, принять решение о перемещении Объекта с места его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размещения на свободные места, предусмотренные схемой размещения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нестационарных торговых объектов, без проведения торгов на право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заключения договоров на размещение нестационарных торговых объектов.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Уполномоченный орган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 обязан: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2.2.1. Предоставить Заявителю (Победителю торгов) право на размещение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нестационарного торгового объекта по адресному ориентиру в соответствии 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схемой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район, указанному в пункте 1.1 настоящего Договора. Право, предоставленное Заявителю, Победителю торгов по настоящему Договору, не может быть предоставлено уполномоченным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органом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 другим лицам.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2.3. Заявитель, Победитель торгов вправе: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2.3.1. Досрочно отказаться от исполнения настоящего Договора по основаниям и в порядке, предусмотренном настоящим Договором и </w:t>
      </w:r>
      <w:proofErr w:type="gramStart"/>
      <w:r w:rsidRPr="00AF03DA">
        <w:rPr>
          <w:rFonts w:ascii="Times New Roman" w:hAnsi="Times New Roman"/>
          <w:sz w:val="28"/>
          <w:szCs w:val="28"/>
          <w:lang w:eastAsia="ru-RU"/>
        </w:rPr>
        <w:t>действующим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Федерации;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2.3.2. В случае изменения </w:t>
      </w:r>
      <w:r>
        <w:rPr>
          <w:rFonts w:ascii="Times New Roman" w:hAnsi="Times New Roman"/>
          <w:sz w:val="28"/>
          <w:szCs w:val="28"/>
          <w:lang w:eastAsia="ru-RU"/>
        </w:rPr>
        <w:t>схемы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объектов по основаниям и в порядке, предусмотренном действующим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законодательством, переместить Объект с места его размещения на свободные места, предусмотренные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схемой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размещения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 xml:space="preserve"> нестационарных торговых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объектов, без проведения торгов на право заключения договоров на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размещение нестационарных торговых объектов.</w:t>
      </w:r>
    </w:p>
    <w:p w:rsidR="009B0AF8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 Заявитель, Победитель торгов обязан: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2.4.1. Обеспечить размещение Объекта и его готовность к использованию в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соответствии с архитектурным решением в срок до _______</w:t>
      </w:r>
      <w:r w:rsidR="009B0AF8">
        <w:rPr>
          <w:rFonts w:ascii="Times New Roman" w:hAnsi="Times New Roman"/>
          <w:sz w:val="28"/>
          <w:szCs w:val="28"/>
          <w:lang w:eastAsia="ru-RU"/>
        </w:rPr>
        <w:t>____________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2.4.2. Использовать Объект по назначению, указанному в пункте 1.1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настоящего Договора.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2.4.3. Своевременно и полностью внести плату по настоящему договору в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размере и порядке, установленном настоящим Договором.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2.4.4. Обеспечить сохранение внешнего вида, типа, местоположения и размеров Объекта в течение установленного периода размещения.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2.4.5. Обеспечить соблюдение санитарных норм и правил, вывоз мусора и иных отходов от использования объекта.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2.4.6. Не допускать загрязнение, захламление места размещения объекта.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AF03DA">
        <w:rPr>
          <w:rFonts w:ascii="Times New Roman" w:hAnsi="Times New Roman"/>
          <w:sz w:val="28"/>
          <w:szCs w:val="28"/>
          <w:lang w:eastAsia="ru-RU"/>
        </w:rPr>
        <w:t>. Своевременно демонтировать Объект с установленного места его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расположения согласно</w:t>
      </w:r>
      <w:r>
        <w:rPr>
          <w:rFonts w:ascii="Times New Roman" w:hAnsi="Times New Roman"/>
          <w:sz w:val="28"/>
          <w:szCs w:val="28"/>
          <w:lang w:eastAsia="ru-RU"/>
        </w:rPr>
        <w:t xml:space="preserve"> схеме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объектов и привести прилегающую к Объекту территорию в первоначальное состояние в течение 10 дней с момента окончания срока действия Договора, а также в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случае досрочного отказа в одностороннем порядке от исполнения настоящего Договора по инициативе уполномоченного органа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район в соответствии с разделом 5 настоящего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Договора.</w:t>
      </w:r>
    </w:p>
    <w:p w:rsidR="0066692D" w:rsidRPr="002C10A9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0A9">
        <w:rPr>
          <w:rFonts w:ascii="Times New Roman" w:hAnsi="Times New Roman"/>
          <w:sz w:val="28"/>
          <w:szCs w:val="28"/>
          <w:lang w:eastAsia="ru-RU"/>
        </w:rPr>
        <w:t>2.4.8 Не передавать объект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AF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</w:t>
      </w:r>
      <w:r w:rsidR="009B0AF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размещения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в пользование (аренду) третьим лицам.</w:t>
      </w:r>
    </w:p>
    <w:p w:rsidR="0066692D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3. Платежи и расчеты по Договору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3.1. Размер платы по договору определен: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- по результатам торгов (протокол аукциона от_____________ № ________________) - в случае заключения Договора по итогам аукциона по продаже права на размещение нестационарного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торгового объекта;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- по цене, равной начальной (минимальной) цене аукциона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предоставление </w:t>
      </w:r>
      <w:r w:rsidRPr="00AF03DA">
        <w:rPr>
          <w:rFonts w:ascii="Times New Roman" w:hAnsi="Times New Roman"/>
          <w:sz w:val="28"/>
          <w:szCs w:val="28"/>
          <w:lang w:eastAsia="ru-RU"/>
        </w:rPr>
        <w:t>прав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размещение нестационарного торгового объекта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основании отчета об оценке рыночной стоимости, составленного в соответствии с законодательством Российской Федерации об </w:t>
      </w:r>
      <w:proofErr w:type="gramStart"/>
      <w:r w:rsidRPr="00AF03DA">
        <w:rPr>
          <w:rFonts w:ascii="Times New Roman" w:hAnsi="Times New Roman"/>
          <w:sz w:val="28"/>
          <w:szCs w:val="28"/>
          <w:lang w:eastAsia="ru-RU"/>
        </w:rPr>
        <w:t>оценочной</w:t>
      </w:r>
      <w:r>
        <w:rPr>
          <w:rFonts w:ascii="Times New Roman" w:hAnsi="Times New Roman"/>
          <w:sz w:val="28"/>
          <w:szCs w:val="28"/>
          <w:lang w:eastAsia="ru-RU"/>
        </w:rPr>
        <w:t xml:space="preserve">  деятельности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2C10A9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3.2. Оплата приобретаемого на аукционе права на размещение нестационарного торгового объекта производится путем перечисления Победителем торгов денежных 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средств единовременным платежом на счет, указанный в информационном сообщении о проведении аукциона в течении </w:t>
      </w:r>
      <w:r w:rsidR="009B0AF8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2C10A9">
        <w:rPr>
          <w:rFonts w:ascii="Times New Roman" w:hAnsi="Times New Roman"/>
          <w:sz w:val="28"/>
          <w:szCs w:val="28"/>
          <w:lang w:eastAsia="ru-RU"/>
        </w:rPr>
        <w:t>5-ти рабочих дней с момента подписания протокола аукциона.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Внесенный Победителем торгов задаток засчитывается в счет оплаты права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3.3. Подтверждением исполнения обязательства Заявителя (Победителя торгов) по уплате платы по настоящему Договору является платежный документ с отметкой банка плательщика об исполнении для подтверждения перечисления, представленная в уполномоченный орган муниципального образования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3.4. Ответственность покупателя в случае его отказа или уклонения от оплаты прав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размещение нестационарного торгового объекта в </w:t>
      </w:r>
      <w:r w:rsidRPr="00AF03DA">
        <w:rPr>
          <w:rFonts w:ascii="Times New Roman" w:hAnsi="Times New Roman"/>
          <w:sz w:val="28"/>
          <w:szCs w:val="28"/>
          <w:lang w:eastAsia="ru-RU"/>
        </w:rPr>
        <w:lastRenderedPageBreak/>
        <w:t>установленные сроки предусматривается в соответствии с законодательством Российской Федерации.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4. Ответственность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4.1. В случае неисполнения или ненадлежащего исполнения обязательств по настоящему Договору Стороны несут ответственность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действующим законодательством Российской Федерации.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Стороны освобождаются от обязательств по Договору в случае наступления форс-мажорных обстоятельств в соответствии с действующим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законодательством Российской Федерации.</w:t>
      </w:r>
    </w:p>
    <w:p w:rsidR="009B0AF8" w:rsidRPr="00AF03DA" w:rsidRDefault="009B0AF8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5. Расторжение Договора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5.1. Договор может быть расторгнут по соглашению Сторон или по решению суда.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5.2. Уполномоченный орган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район имеет право досрочно в одностороннем порядке отказаться от исполнения настоящего Договора по следующим основаниям:</w:t>
      </w:r>
    </w:p>
    <w:p w:rsidR="0066692D" w:rsidRPr="00AF03DA" w:rsidRDefault="00613403" w:rsidP="009B0AF8">
      <w:pPr>
        <w:shd w:val="clear" w:color="auto" w:fill="FFFFFF"/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5.2.1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евыполнение Заявителем, Победителем торгов требований, указанных в пункте 2.4 настоящего Договора;</w:t>
      </w:r>
    </w:p>
    <w:p w:rsidR="0066692D" w:rsidRPr="00AF03DA" w:rsidRDefault="0061340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рекращения субъектом торговли в установленном законом порядке</w:t>
      </w:r>
      <w:r w:rsidR="0066692D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своей деятельности;</w:t>
      </w:r>
    </w:p>
    <w:p w:rsidR="0066692D" w:rsidRPr="00E10AFB" w:rsidRDefault="0061340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5.2.3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 w:rsidR="0066692D" w:rsidRPr="0079081F">
        <w:rPr>
          <w:rFonts w:ascii="Times New Roman" w:hAnsi="Times New Roman"/>
          <w:sz w:val="28"/>
          <w:szCs w:val="28"/>
          <w:lang w:eastAsia="ru-RU"/>
        </w:rPr>
        <w:t xml:space="preserve">олее двух случаев </w:t>
      </w:r>
      <w:r w:rsidR="009B0AF8">
        <w:rPr>
          <w:rFonts w:ascii="Times New Roman" w:hAnsi="Times New Roman"/>
          <w:sz w:val="28"/>
          <w:szCs w:val="28"/>
          <w:lang w:eastAsia="ru-RU"/>
        </w:rPr>
        <w:t xml:space="preserve">нарушения Заявителем, Победителем торгов ассортимента </w:t>
      </w:r>
      <w:r w:rsidR="009B0AF8" w:rsidRPr="0079081F">
        <w:rPr>
          <w:rFonts w:ascii="Times New Roman" w:hAnsi="Times New Roman"/>
          <w:sz w:val="28"/>
          <w:szCs w:val="28"/>
          <w:lang w:eastAsia="ru-RU"/>
        </w:rPr>
        <w:t>реализ</w:t>
      </w:r>
      <w:r w:rsidR="009B0AF8">
        <w:rPr>
          <w:rFonts w:ascii="Times New Roman" w:hAnsi="Times New Roman"/>
          <w:sz w:val="28"/>
          <w:szCs w:val="28"/>
          <w:lang w:eastAsia="ru-RU"/>
        </w:rPr>
        <w:t xml:space="preserve">уемой группы </w:t>
      </w:r>
      <w:r w:rsidR="0066692D" w:rsidRPr="0079081F">
        <w:rPr>
          <w:rFonts w:ascii="Times New Roman" w:hAnsi="Times New Roman"/>
          <w:sz w:val="28"/>
          <w:szCs w:val="28"/>
          <w:lang w:eastAsia="ru-RU"/>
        </w:rPr>
        <w:t>товаров, не предусмотренн</w:t>
      </w:r>
      <w:r w:rsidR="009B0AF8">
        <w:rPr>
          <w:rFonts w:ascii="Times New Roman" w:hAnsi="Times New Roman"/>
          <w:sz w:val="28"/>
          <w:szCs w:val="28"/>
          <w:lang w:eastAsia="ru-RU"/>
        </w:rPr>
        <w:t>ой</w:t>
      </w:r>
      <w:r w:rsidR="0066692D" w:rsidRPr="0079081F">
        <w:rPr>
          <w:rFonts w:ascii="Times New Roman" w:hAnsi="Times New Roman"/>
          <w:sz w:val="28"/>
          <w:szCs w:val="28"/>
          <w:lang w:eastAsia="ru-RU"/>
        </w:rPr>
        <w:t xml:space="preserve"> для места размещения нестационарного торгового объекта утвержденной схемой размещения нестационарных торговых объектов,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081F">
        <w:rPr>
          <w:rFonts w:ascii="Times New Roman" w:hAnsi="Times New Roman"/>
          <w:sz w:val="28"/>
          <w:szCs w:val="28"/>
          <w:lang w:eastAsia="ru-RU"/>
        </w:rPr>
        <w:t>подтвержден</w:t>
      </w:r>
      <w:r>
        <w:rPr>
          <w:rFonts w:ascii="Times New Roman" w:hAnsi="Times New Roman"/>
          <w:sz w:val="28"/>
          <w:szCs w:val="28"/>
          <w:lang w:eastAsia="ru-RU"/>
        </w:rPr>
        <w:t>ных</w:t>
      </w:r>
      <w:r w:rsidR="0066692D" w:rsidRPr="0079081F">
        <w:rPr>
          <w:rFonts w:ascii="Times New Roman" w:hAnsi="Times New Roman"/>
          <w:sz w:val="28"/>
          <w:szCs w:val="28"/>
          <w:lang w:eastAsia="ru-RU"/>
        </w:rPr>
        <w:t xml:space="preserve"> соответствующими актами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администрации муниципального образования Темрюкский район;</w:t>
      </w:r>
    </w:p>
    <w:p w:rsidR="0066692D" w:rsidRPr="00AF03DA" w:rsidRDefault="0066692D" w:rsidP="006134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5.2.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3403">
        <w:rPr>
          <w:rFonts w:ascii="Times New Roman" w:hAnsi="Times New Roman"/>
          <w:sz w:val="28"/>
          <w:szCs w:val="28"/>
          <w:lang w:eastAsia="ru-RU"/>
        </w:rPr>
        <w:t>в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ыявление несоответствия нестационарного торгового объекта в натуре архитектурному решению (изменение внешнего вида, размеров, площади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нестационарного торгового объекта в ходе его эксплуатации, возведение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пристроек, надстройка дополнительных антресолей и этажей);</w:t>
      </w:r>
    </w:p>
    <w:p w:rsidR="00613403" w:rsidRDefault="0066692D" w:rsidP="006134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081F">
        <w:rPr>
          <w:rFonts w:ascii="Times New Roman" w:hAnsi="Times New Roman"/>
          <w:sz w:val="28"/>
          <w:szCs w:val="28"/>
          <w:lang w:eastAsia="ru-RU"/>
        </w:rPr>
        <w:t>5.2.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9081F">
        <w:rPr>
          <w:rFonts w:ascii="Times New Roman" w:hAnsi="Times New Roman"/>
          <w:sz w:val="28"/>
          <w:szCs w:val="28"/>
          <w:lang w:eastAsia="ru-RU"/>
        </w:rPr>
        <w:t>. невыполнение в течение трех месяцев с даты заключения договора на размещение нестационарного торгового объекта услови</w:t>
      </w:r>
      <w:r w:rsidR="00613403">
        <w:rPr>
          <w:rFonts w:ascii="Times New Roman" w:hAnsi="Times New Roman"/>
          <w:sz w:val="28"/>
          <w:szCs w:val="28"/>
          <w:lang w:eastAsia="ru-RU"/>
        </w:rPr>
        <w:t>й</w:t>
      </w:r>
      <w:r w:rsidRPr="0079081F">
        <w:rPr>
          <w:rFonts w:ascii="Times New Roman" w:hAnsi="Times New Roman"/>
          <w:sz w:val="28"/>
          <w:szCs w:val="28"/>
          <w:lang w:eastAsia="ru-RU"/>
        </w:rPr>
        <w:t xml:space="preserve"> по приведению внешнего вида, размера нестационарного торгового объекта типовому архитектурному решению.</w:t>
      </w:r>
      <w:r w:rsidR="00613403" w:rsidRPr="0061340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Default="00613403" w:rsidP="006134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5.2.6 нарушение более двух раз иных требований порядка размещения нестационарных торговых объектов, требований действующего законодательства, </w:t>
      </w:r>
      <w:r w:rsidRPr="0079081F">
        <w:rPr>
          <w:rFonts w:ascii="Times New Roman" w:hAnsi="Times New Roman"/>
          <w:sz w:val="28"/>
          <w:szCs w:val="28"/>
          <w:lang w:eastAsia="ru-RU"/>
        </w:rPr>
        <w:t>подтвержден</w:t>
      </w:r>
      <w:r>
        <w:rPr>
          <w:rFonts w:ascii="Times New Roman" w:hAnsi="Times New Roman"/>
          <w:sz w:val="28"/>
          <w:szCs w:val="28"/>
          <w:lang w:eastAsia="ru-RU"/>
        </w:rPr>
        <w:t>ных</w:t>
      </w:r>
      <w:r w:rsidRPr="0079081F">
        <w:rPr>
          <w:rFonts w:ascii="Times New Roman" w:hAnsi="Times New Roman"/>
          <w:sz w:val="28"/>
          <w:szCs w:val="28"/>
          <w:lang w:eastAsia="ru-RU"/>
        </w:rPr>
        <w:t xml:space="preserve"> соответствующими актами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администрации муниципального образования Темрюкский район</w:t>
      </w:r>
      <w:r w:rsidR="00ED3C88">
        <w:rPr>
          <w:rFonts w:ascii="Times New Roman" w:hAnsi="Times New Roman"/>
          <w:sz w:val="28"/>
          <w:szCs w:val="28"/>
          <w:lang w:eastAsia="ru-RU"/>
        </w:rPr>
        <w:t>, а также актами правоохранительных, контролирующих, надзорных и судебных органов.</w:t>
      </w:r>
    </w:p>
    <w:p w:rsidR="00613403" w:rsidRDefault="00613403" w:rsidP="006134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3403" w:rsidRPr="0079081F" w:rsidRDefault="00613403" w:rsidP="006134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5.3. При отказе от исполнения настоящего Договора в одностороннем порядке уполномоченный орган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район направляет Заявителю, Победителю торгов письменное уведомление об отказе от исполнения Договора. С момента направления указанного уведомления настоящий Договор будет считаться расторгнутым.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6. Прочие условия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6.1. Вопросы, не урегулированные настоящим Договором, разрешаются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соответствии с действующим законодательством Российской Федерации.</w:t>
      </w:r>
    </w:p>
    <w:p w:rsidR="0066692D" w:rsidRPr="00AF03DA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6.2. Договор составлен в двух экземплярах, каждый из которых имеет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одинаковую юридическую силу.</w:t>
      </w:r>
    </w:p>
    <w:p w:rsidR="0066692D" w:rsidRPr="00AF03DA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6.3. Споры по Договору разрешаются в Арбитражном суде Краснодарского края.</w:t>
      </w:r>
    </w:p>
    <w:p w:rsidR="0066692D" w:rsidRPr="00AF03DA" w:rsidRDefault="0066692D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6.4. Все изменения и дополнения к Договору оформляются Сторонами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AF03DA">
        <w:rPr>
          <w:rFonts w:ascii="Times New Roman" w:hAnsi="Times New Roman"/>
          <w:sz w:val="28"/>
          <w:szCs w:val="28"/>
          <w:lang w:eastAsia="ru-RU"/>
        </w:rPr>
        <w:t>дополнительными соглашениями, совершенными в письменной форме, которые являются неотъемлемой частью Договора.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7. Юридические адреса, банковские реквизиты и подписи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6692D" w:rsidRPr="00836F1A" w:rsidTr="00EB1892">
        <w:tc>
          <w:tcPr>
            <w:tcW w:w="4785" w:type="dxa"/>
          </w:tcPr>
          <w:p w:rsidR="0066692D" w:rsidRPr="00836F1A" w:rsidRDefault="0066692D" w:rsidP="00EB18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36F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Уполномоченный орган</w:t>
            </w:r>
          </w:p>
          <w:p w:rsidR="0066692D" w:rsidRPr="00836F1A" w:rsidRDefault="0066692D" w:rsidP="00EB18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36F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6692D" w:rsidRPr="00836F1A" w:rsidRDefault="0066692D" w:rsidP="00EB18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D3C8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Темрюкский</w:t>
            </w:r>
            <w:r w:rsidRPr="00AF03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36F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4786" w:type="dxa"/>
          </w:tcPr>
          <w:p w:rsidR="0066692D" w:rsidRPr="00836F1A" w:rsidRDefault="0066692D" w:rsidP="00EB18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36F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Заявитель (Победитель торгов)</w:t>
            </w:r>
          </w:p>
        </w:tc>
      </w:tr>
    </w:tbl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Default="0066692D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C6FCA" w:rsidRDefault="009A19E0" w:rsidP="0066692D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sectPr w:rsidR="00DC6FCA" w:rsidSect="009A19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4905BA"/>
    <w:rsid w:val="00613403"/>
    <w:rsid w:val="0066692D"/>
    <w:rsid w:val="009A19E0"/>
    <w:rsid w:val="009B0AF8"/>
    <w:rsid w:val="00B97B93"/>
    <w:rsid w:val="00DC6FCA"/>
    <w:rsid w:val="00E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274C0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0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0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Бочкарева</cp:lastModifiedBy>
  <cp:revision>4</cp:revision>
  <cp:lastPrinted>2017-12-18T07:49:00Z</cp:lastPrinted>
  <dcterms:created xsi:type="dcterms:W3CDTF">2017-12-18T07:46:00Z</dcterms:created>
  <dcterms:modified xsi:type="dcterms:W3CDTF">2017-12-18T07:50:00Z</dcterms:modified>
</cp:coreProperties>
</file>